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008F4" w:rsidRDefault="009A4BA0">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AVANTAJ SAĞLAYICI BELGELER LİSTESİ</w:t>
      </w:r>
    </w:p>
    <w:p w:rsidR="00E008F4" w:rsidRDefault="00E008F4">
      <w:pPr>
        <w:jc w:val="both"/>
        <w:rPr>
          <w:rFonts w:ascii="Times New Roman" w:eastAsia="Times New Roman" w:hAnsi="Times New Roman" w:cs="Times New Roman"/>
          <w:sz w:val="24"/>
          <w:szCs w:val="24"/>
        </w:rPr>
      </w:pPr>
    </w:p>
    <w:p w:rsidR="00E008F4" w:rsidRDefault="00614C59">
      <w:pPr>
        <w:spacing w:line="36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2025 Yılı Y</w:t>
      </w:r>
      <w:r w:rsidR="009A4BA0">
        <w:rPr>
          <w:rFonts w:ascii="Times New Roman" w:eastAsia="Times New Roman" w:hAnsi="Times New Roman" w:cs="Times New Roman"/>
          <w:sz w:val="24"/>
          <w:szCs w:val="24"/>
        </w:rPr>
        <w:t xml:space="preserve">eşil </w:t>
      </w:r>
      <w:r>
        <w:rPr>
          <w:rFonts w:ascii="Times New Roman" w:eastAsia="Times New Roman" w:hAnsi="Times New Roman" w:cs="Times New Roman"/>
          <w:sz w:val="24"/>
          <w:szCs w:val="24"/>
        </w:rPr>
        <w:t xml:space="preserve">Ekonomiye Kapsayıcı Geçiş </w:t>
      </w:r>
      <w:r w:rsidR="009A4BA0">
        <w:rPr>
          <w:rFonts w:ascii="Times New Roman" w:eastAsia="Times New Roman" w:hAnsi="Times New Roman" w:cs="Times New Roman"/>
          <w:sz w:val="24"/>
          <w:szCs w:val="24"/>
        </w:rPr>
        <w:t xml:space="preserve">Programı </w:t>
      </w:r>
      <w:r w:rsidR="009A4BA0">
        <w:rPr>
          <w:rFonts w:ascii="Times New Roman" w:eastAsia="Times New Roman" w:hAnsi="Times New Roman" w:cs="Times New Roman"/>
          <w:sz w:val="24"/>
          <w:szCs w:val="24"/>
        </w:rPr>
        <w:t>(YE</w:t>
      </w:r>
      <w:r>
        <w:rPr>
          <w:rFonts w:ascii="Times New Roman" w:eastAsia="Times New Roman" w:hAnsi="Times New Roman" w:cs="Times New Roman"/>
          <w:sz w:val="24"/>
          <w:szCs w:val="24"/>
        </w:rPr>
        <w:t>KAP</w:t>
      </w:r>
      <w:r w:rsidR="009A4BA0">
        <w:rPr>
          <w:rFonts w:ascii="Times New Roman" w:eastAsia="Times New Roman" w:hAnsi="Times New Roman" w:cs="Times New Roman"/>
          <w:sz w:val="24"/>
          <w:szCs w:val="24"/>
        </w:rPr>
        <w:t>) kapsamında başvuru yaptığımız projemiz için değerlendirme sürecinde önem arz ettiğini düşündüğümüz diğer destekleyici belgelerin isimleri aşağıdaki tabloda gösterilmekte olup bu</w:t>
      </w:r>
      <w:r w:rsidR="009A4BA0">
        <w:rPr>
          <w:rFonts w:ascii="Times New Roman" w:eastAsia="Times New Roman" w:hAnsi="Times New Roman" w:cs="Times New Roman"/>
          <w:sz w:val="24"/>
          <w:szCs w:val="24"/>
        </w:rPr>
        <w:t xml:space="preserve"> belgeler </w:t>
      </w:r>
      <w:proofErr w:type="spellStart"/>
      <w:r w:rsidR="009A4BA0">
        <w:rPr>
          <w:rFonts w:ascii="Times New Roman" w:eastAsia="Times New Roman" w:hAnsi="Times New Roman" w:cs="Times New Roman"/>
          <w:sz w:val="24"/>
          <w:szCs w:val="24"/>
        </w:rPr>
        <w:t>Ek’te</w:t>
      </w:r>
      <w:proofErr w:type="spellEnd"/>
      <w:r w:rsidR="009A4BA0">
        <w:rPr>
          <w:rFonts w:ascii="Times New Roman" w:eastAsia="Times New Roman" w:hAnsi="Times New Roman" w:cs="Times New Roman"/>
          <w:sz w:val="24"/>
          <w:szCs w:val="24"/>
        </w:rPr>
        <w:t xml:space="preserve"> yer almaktadır.</w:t>
      </w:r>
    </w:p>
    <w:p w:rsidR="00E008F4" w:rsidRDefault="00E008F4">
      <w:pPr>
        <w:spacing w:line="360" w:lineRule="auto"/>
        <w:jc w:val="both"/>
        <w:rPr>
          <w:rFonts w:ascii="Times New Roman" w:eastAsia="Times New Roman" w:hAnsi="Times New Roman" w:cs="Times New Roman"/>
          <w:sz w:val="24"/>
          <w:szCs w:val="24"/>
        </w:rPr>
      </w:pPr>
    </w:p>
    <w:tbl>
      <w:tblPr>
        <w:tblStyle w:val="a"/>
        <w:tblW w:w="9152"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1"/>
        <w:gridCol w:w="8301"/>
      </w:tblGrid>
      <w:tr w:rsidR="00E008F4">
        <w:tc>
          <w:tcPr>
            <w:tcW w:w="851" w:type="dxa"/>
            <w:shd w:val="clear" w:color="auto" w:fill="D9D9D9"/>
          </w:tcPr>
          <w:p w:rsidR="00E008F4" w:rsidRDefault="009A4BA0">
            <w:pPr>
              <w:widowControl w:val="0"/>
              <w:spacing w:before="120" w:after="120" w:line="240" w:lineRule="auto"/>
              <w:jc w:val="both"/>
              <w:rPr>
                <w:rFonts w:ascii="Times New Roman" w:eastAsia="Times New Roman" w:hAnsi="Times New Roman" w:cs="Times New Roman"/>
                <w:b/>
              </w:rPr>
            </w:pPr>
            <w:r>
              <w:rPr>
                <w:rFonts w:ascii="Times New Roman" w:eastAsia="Times New Roman" w:hAnsi="Times New Roman" w:cs="Times New Roman"/>
                <w:b/>
              </w:rPr>
              <w:t>No</w:t>
            </w:r>
          </w:p>
        </w:tc>
        <w:tc>
          <w:tcPr>
            <w:tcW w:w="8301" w:type="dxa"/>
            <w:shd w:val="clear" w:color="auto" w:fill="D9D9D9"/>
            <w:vAlign w:val="center"/>
          </w:tcPr>
          <w:p w:rsidR="00E008F4" w:rsidRDefault="009A4BA0">
            <w:pPr>
              <w:widowControl w:val="0"/>
              <w:spacing w:before="120" w:after="120" w:line="240" w:lineRule="auto"/>
              <w:jc w:val="both"/>
              <w:rPr>
                <w:rFonts w:ascii="Times New Roman" w:eastAsia="Times New Roman" w:hAnsi="Times New Roman" w:cs="Times New Roman"/>
                <w:b/>
              </w:rPr>
            </w:pPr>
            <w:r>
              <w:rPr>
                <w:rFonts w:ascii="Times New Roman" w:eastAsia="Times New Roman" w:hAnsi="Times New Roman" w:cs="Times New Roman"/>
                <w:b/>
              </w:rPr>
              <w:t>Destekleyici Belge Adı</w:t>
            </w:r>
          </w:p>
        </w:tc>
      </w:tr>
      <w:tr w:rsidR="00E008F4">
        <w:tc>
          <w:tcPr>
            <w:tcW w:w="851" w:type="dxa"/>
          </w:tcPr>
          <w:p w:rsidR="00E008F4" w:rsidRDefault="009A4BA0">
            <w:pPr>
              <w:widowControl w:val="0"/>
              <w:spacing w:before="120" w:after="120" w:line="240" w:lineRule="auto"/>
              <w:jc w:val="both"/>
              <w:rPr>
                <w:rFonts w:ascii="Times New Roman" w:eastAsia="Times New Roman" w:hAnsi="Times New Roman" w:cs="Times New Roman"/>
              </w:rPr>
            </w:pPr>
            <w:r>
              <w:rPr>
                <w:rFonts w:ascii="Times New Roman" w:eastAsia="Times New Roman" w:hAnsi="Times New Roman" w:cs="Times New Roman"/>
              </w:rPr>
              <w:t>1</w:t>
            </w:r>
          </w:p>
        </w:tc>
        <w:tc>
          <w:tcPr>
            <w:tcW w:w="8301" w:type="dxa"/>
            <w:shd w:val="clear" w:color="auto" w:fill="auto"/>
            <w:vAlign w:val="center"/>
          </w:tcPr>
          <w:p w:rsidR="00E008F4" w:rsidRDefault="00E008F4">
            <w:pPr>
              <w:widowControl w:val="0"/>
              <w:spacing w:before="120" w:after="120" w:line="240" w:lineRule="auto"/>
              <w:jc w:val="both"/>
              <w:rPr>
                <w:rFonts w:ascii="Times New Roman" w:eastAsia="Times New Roman" w:hAnsi="Times New Roman" w:cs="Times New Roman"/>
              </w:rPr>
            </w:pPr>
          </w:p>
        </w:tc>
      </w:tr>
      <w:tr w:rsidR="00E008F4">
        <w:tc>
          <w:tcPr>
            <w:tcW w:w="851" w:type="dxa"/>
          </w:tcPr>
          <w:p w:rsidR="00E008F4" w:rsidRDefault="009A4BA0">
            <w:pPr>
              <w:widowControl w:val="0"/>
              <w:spacing w:before="120" w:after="120" w:line="240" w:lineRule="auto"/>
              <w:jc w:val="both"/>
              <w:rPr>
                <w:rFonts w:ascii="Times New Roman" w:eastAsia="Times New Roman" w:hAnsi="Times New Roman" w:cs="Times New Roman"/>
              </w:rPr>
            </w:pPr>
            <w:r>
              <w:rPr>
                <w:rFonts w:ascii="Times New Roman" w:eastAsia="Times New Roman" w:hAnsi="Times New Roman" w:cs="Times New Roman"/>
              </w:rPr>
              <w:t>2</w:t>
            </w:r>
          </w:p>
        </w:tc>
        <w:tc>
          <w:tcPr>
            <w:tcW w:w="8301" w:type="dxa"/>
            <w:shd w:val="clear" w:color="auto" w:fill="auto"/>
            <w:vAlign w:val="center"/>
          </w:tcPr>
          <w:p w:rsidR="00E008F4" w:rsidRDefault="00E008F4">
            <w:pPr>
              <w:widowControl w:val="0"/>
              <w:spacing w:before="120" w:after="120" w:line="240" w:lineRule="auto"/>
              <w:jc w:val="both"/>
              <w:rPr>
                <w:rFonts w:ascii="Times New Roman" w:eastAsia="Times New Roman" w:hAnsi="Times New Roman" w:cs="Times New Roman"/>
              </w:rPr>
            </w:pPr>
          </w:p>
        </w:tc>
      </w:tr>
      <w:tr w:rsidR="00E008F4">
        <w:tc>
          <w:tcPr>
            <w:tcW w:w="851" w:type="dxa"/>
          </w:tcPr>
          <w:p w:rsidR="00E008F4" w:rsidRDefault="009A4BA0">
            <w:pPr>
              <w:widowControl w:val="0"/>
              <w:spacing w:before="120" w:after="120" w:line="240" w:lineRule="auto"/>
              <w:jc w:val="both"/>
              <w:rPr>
                <w:rFonts w:ascii="Times New Roman" w:eastAsia="Times New Roman" w:hAnsi="Times New Roman" w:cs="Times New Roman"/>
              </w:rPr>
            </w:pPr>
            <w:r>
              <w:rPr>
                <w:rFonts w:ascii="Times New Roman" w:eastAsia="Times New Roman" w:hAnsi="Times New Roman" w:cs="Times New Roman"/>
              </w:rPr>
              <w:t>…</w:t>
            </w:r>
          </w:p>
        </w:tc>
        <w:tc>
          <w:tcPr>
            <w:tcW w:w="8301" w:type="dxa"/>
            <w:shd w:val="clear" w:color="auto" w:fill="auto"/>
            <w:vAlign w:val="center"/>
          </w:tcPr>
          <w:p w:rsidR="00E008F4" w:rsidRDefault="00E008F4">
            <w:pPr>
              <w:widowControl w:val="0"/>
              <w:spacing w:before="120" w:after="120" w:line="240" w:lineRule="auto"/>
              <w:jc w:val="both"/>
              <w:rPr>
                <w:rFonts w:ascii="Times New Roman" w:eastAsia="Times New Roman" w:hAnsi="Times New Roman" w:cs="Times New Roman"/>
              </w:rPr>
            </w:pPr>
          </w:p>
        </w:tc>
      </w:tr>
    </w:tbl>
    <w:p w:rsidR="00E008F4" w:rsidRDefault="00E008F4">
      <w:pPr>
        <w:jc w:val="both"/>
        <w:rPr>
          <w:rFonts w:ascii="Times New Roman" w:eastAsia="Times New Roman" w:hAnsi="Times New Roman" w:cs="Times New Roman"/>
          <w:sz w:val="24"/>
          <w:szCs w:val="24"/>
        </w:rPr>
      </w:pPr>
    </w:p>
    <w:p w:rsidR="00E008F4" w:rsidRDefault="009A4BA0">
      <w:pPr>
        <w:widowControl w:val="0"/>
        <w:numPr>
          <w:ilvl w:val="0"/>
          <w:numId w:val="1"/>
        </w:numPr>
        <w:spacing w:after="0" w:line="240" w:lineRule="auto"/>
        <w:jc w:val="both"/>
        <w:rPr>
          <w:rFonts w:ascii="Arial" w:eastAsia="Arial" w:hAnsi="Arial" w:cs="Arial"/>
          <w:sz w:val="28"/>
          <w:szCs w:val="28"/>
        </w:rPr>
      </w:pPr>
      <w:r>
        <w:rPr>
          <w:rFonts w:ascii="Times New Roman" w:eastAsia="Times New Roman" w:hAnsi="Times New Roman" w:cs="Times New Roman"/>
          <w:sz w:val="28"/>
          <w:szCs w:val="28"/>
        </w:rPr>
        <w:t xml:space="preserve">Başvuru sahibi tarafından proje kapsamında sunulan ve işletmeye özgü hazırlanmış </w:t>
      </w:r>
      <w:r>
        <w:rPr>
          <w:rFonts w:ascii="Times New Roman" w:eastAsia="Times New Roman" w:hAnsi="Times New Roman" w:cs="Times New Roman"/>
          <w:b/>
          <w:sz w:val="28"/>
          <w:szCs w:val="28"/>
        </w:rPr>
        <w:t>temiz üretim değerlendirme raporu</w:t>
      </w: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yeşil dönüşüm uyum analizi</w:t>
      </w: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makine-teçhizat dönüşüm tavsiyesi raporu</w:t>
      </w:r>
      <w:r>
        <w:rPr>
          <w:rFonts w:ascii="Times New Roman" w:eastAsia="Times New Roman" w:hAnsi="Times New Roman" w:cs="Times New Roman"/>
          <w:sz w:val="28"/>
          <w:szCs w:val="28"/>
        </w:rPr>
        <w:t xml:space="preserve"> veya benzeri </w:t>
      </w:r>
      <w:r>
        <w:rPr>
          <w:rFonts w:ascii="Times New Roman" w:eastAsia="Times New Roman" w:hAnsi="Times New Roman" w:cs="Times New Roman"/>
          <w:b/>
          <w:sz w:val="28"/>
          <w:szCs w:val="28"/>
        </w:rPr>
        <w:t>teknik hazırlık belgeleri</w:t>
      </w:r>
      <w:r>
        <w:rPr>
          <w:rFonts w:ascii="Times New Roman" w:eastAsia="Times New Roman" w:hAnsi="Times New Roman" w:cs="Times New Roman"/>
          <w:sz w:val="28"/>
          <w:szCs w:val="28"/>
        </w:rPr>
        <w:t>,</w:t>
      </w:r>
    </w:p>
    <w:p w:rsidR="00E008F4" w:rsidRDefault="009A4BA0">
      <w:pPr>
        <w:widowControl w:val="0"/>
        <w:numPr>
          <w:ilvl w:val="0"/>
          <w:numId w:val="1"/>
        </w:numPr>
        <w:spacing w:after="0" w:line="240" w:lineRule="auto"/>
        <w:jc w:val="both"/>
        <w:rPr>
          <w:rFonts w:ascii="Arial" w:eastAsia="Arial" w:hAnsi="Arial" w:cs="Arial"/>
          <w:sz w:val="28"/>
          <w:szCs w:val="28"/>
        </w:rPr>
      </w:pPr>
      <w:r>
        <w:rPr>
          <w:rFonts w:ascii="Times New Roman" w:eastAsia="Times New Roman" w:hAnsi="Times New Roman" w:cs="Times New Roman"/>
          <w:sz w:val="28"/>
          <w:szCs w:val="28"/>
        </w:rPr>
        <w:t xml:space="preserve">Projenin uygulanacağı yerin Mülkiyet ve İmar Durumuna ilişkin belge. </w:t>
      </w:r>
    </w:p>
    <w:p w:rsidR="00E008F4" w:rsidRDefault="009A4BA0">
      <w:pPr>
        <w:widowControl w:val="0"/>
        <w:numPr>
          <w:ilvl w:val="0"/>
          <w:numId w:val="1"/>
        </w:numPr>
        <w:spacing w:after="0" w:line="240" w:lineRule="auto"/>
        <w:jc w:val="both"/>
        <w:rPr>
          <w:rFonts w:ascii="Arial" w:eastAsia="Arial" w:hAnsi="Arial" w:cs="Arial"/>
          <w:sz w:val="28"/>
          <w:szCs w:val="28"/>
        </w:rPr>
      </w:pPr>
      <w:r>
        <w:rPr>
          <w:rFonts w:ascii="Times New Roman" w:eastAsia="Times New Roman" w:hAnsi="Times New Roman" w:cs="Times New Roman"/>
          <w:sz w:val="28"/>
          <w:szCs w:val="28"/>
        </w:rPr>
        <w:t>SGK Çalışan Listesi (e-bildirge)</w:t>
      </w:r>
    </w:p>
    <w:p w:rsidR="00E008F4" w:rsidRDefault="009A4BA0">
      <w:pPr>
        <w:widowControl w:val="0"/>
        <w:numPr>
          <w:ilvl w:val="0"/>
          <w:numId w:val="1"/>
        </w:numPr>
        <w:spacing w:after="0" w:line="240" w:lineRule="auto"/>
        <w:jc w:val="both"/>
        <w:rPr>
          <w:rFonts w:ascii="Arial" w:eastAsia="Arial" w:hAnsi="Arial" w:cs="Arial"/>
          <w:sz w:val="28"/>
          <w:szCs w:val="28"/>
        </w:rPr>
      </w:pPr>
      <w:r>
        <w:rPr>
          <w:rFonts w:ascii="Times New Roman" w:eastAsia="Times New Roman" w:hAnsi="Times New Roman" w:cs="Times New Roman"/>
          <w:sz w:val="28"/>
          <w:szCs w:val="28"/>
        </w:rPr>
        <w:t xml:space="preserve">Kooperatif Yönetim/Üye Durumunu gösterir belge </w:t>
      </w:r>
    </w:p>
    <w:p w:rsidR="00E008F4" w:rsidRDefault="009A4BA0">
      <w:pPr>
        <w:widowControl w:val="0"/>
        <w:numPr>
          <w:ilvl w:val="0"/>
          <w:numId w:val="1"/>
        </w:numPr>
        <w:spacing w:after="0" w:line="276" w:lineRule="auto"/>
        <w:jc w:val="both"/>
        <w:rPr>
          <w:rFonts w:ascii="Arial" w:eastAsia="Arial" w:hAnsi="Arial" w:cs="Arial"/>
          <w:sz w:val="28"/>
          <w:szCs w:val="28"/>
        </w:rPr>
      </w:pPr>
      <w:r>
        <w:rPr>
          <w:rFonts w:ascii="Times New Roman" w:eastAsia="Times New Roman" w:hAnsi="Times New Roman" w:cs="Times New Roman"/>
          <w:sz w:val="28"/>
          <w:szCs w:val="28"/>
        </w:rPr>
        <w:t>Projenin uygulanması için mevzuat gereğince ilgili makamlardan alınması gerekli olan her türlü izin, ruhsat, yetki belgesi, lisans vb. belgeler (işyeri açma ve çalışma ruhsatı, üretim izni, kurul kararı, ÇED Belgesi, vb.)</w:t>
      </w:r>
    </w:p>
    <w:p w:rsidR="00E008F4" w:rsidRDefault="009A4BA0">
      <w:pPr>
        <w:widowControl w:val="0"/>
        <w:numPr>
          <w:ilvl w:val="0"/>
          <w:numId w:val="1"/>
        </w:numPr>
        <w:spacing w:after="0" w:line="276" w:lineRule="auto"/>
        <w:jc w:val="both"/>
        <w:rPr>
          <w:rFonts w:ascii="Arial" w:eastAsia="Arial" w:hAnsi="Arial" w:cs="Arial"/>
          <w:sz w:val="28"/>
          <w:szCs w:val="28"/>
        </w:rPr>
      </w:pPr>
      <w:r>
        <w:rPr>
          <w:rFonts w:ascii="Times New Roman" w:eastAsia="Times New Roman" w:hAnsi="Times New Roman" w:cs="Times New Roman"/>
          <w:sz w:val="28"/>
          <w:szCs w:val="28"/>
        </w:rPr>
        <w:t>İşletmenin faaliyet gösterdiği yer</w:t>
      </w:r>
      <w:r>
        <w:rPr>
          <w:rFonts w:ascii="Times New Roman" w:eastAsia="Times New Roman" w:hAnsi="Times New Roman" w:cs="Times New Roman"/>
          <w:sz w:val="28"/>
          <w:szCs w:val="28"/>
        </w:rPr>
        <w:t>, ürün / hizmetleri ve gerçekleştirdiği faaliyetlere ilişkin fotoğraf, broşür, kroki, vb. belgeler</w:t>
      </w:r>
    </w:p>
    <w:p w:rsidR="00E008F4" w:rsidRDefault="009A4BA0">
      <w:pPr>
        <w:rPr>
          <w:rFonts w:ascii="Times New Roman" w:eastAsia="Times New Roman" w:hAnsi="Times New Roman" w:cs="Times New Roman"/>
          <w:sz w:val="24"/>
          <w:szCs w:val="24"/>
        </w:rPr>
      </w:pPr>
      <w:r>
        <w:br w:type="page"/>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ÖRNEK 1. Temiz Üretim Raporu</w:t>
      </w:r>
    </w:p>
    <w:p w:rsidR="00E008F4" w:rsidRDefault="009A4BA0">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TEMİZ ÜRETİM RAPOR FORMATI</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BÖLÜM 1</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1.1</w:t>
      </w:r>
      <w:r>
        <w:rPr>
          <w:rFonts w:ascii="Times New Roman" w:eastAsia="Times New Roman" w:hAnsi="Times New Roman" w:cs="Times New Roman"/>
          <w:b/>
          <w:sz w:val="24"/>
          <w:szCs w:val="24"/>
        </w:rPr>
        <w:tab/>
        <w:t>ÇALIŞMANIN AMACI ve KAPSAMI</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1.2</w:t>
      </w:r>
      <w:r>
        <w:rPr>
          <w:rFonts w:ascii="Times New Roman" w:eastAsia="Times New Roman" w:hAnsi="Times New Roman" w:cs="Times New Roman"/>
          <w:b/>
          <w:sz w:val="24"/>
          <w:szCs w:val="24"/>
        </w:rPr>
        <w:tab/>
        <w:t>İŞLETME BİLGİLERİ</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BÖLÜM 2</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2.1</w:t>
      </w:r>
      <w:r>
        <w:rPr>
          <w:rFonts w:ascii="Times New Roman" w:eastAsia="Times New Roman" w:hAnsi="Times New Roman" w:cs="Times New Roman"/>
          <w:b/>
          <w:sz w:val="24"/>
          <w:szCs w:val="24"/>
        </w:rPr>
        <w:tab/>
        <w:t>MEVCUT DURUM ANALİZİ</w:t>
      </w:r>
    </w:p>
    <w:p w:rsidR="00E008F4" w:rsidRDefault="009A4BA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2.1.1 İşletme Üretim Bilgileri</w:t>
      </w:r>
    </w:p>
    <w:p w:rsidR="00E008F4" w:rsidRDefault="009A4BA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2.1.2 İşletme Kaynak Tüketim Bilgileri</w:t>
      </w:r>
    </w:p>
    <w:p w:rsidR="00E008F4" w:rsidRDefault="009A4BA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2.1.2.1 İşletme Enerji Tüketim Bilgileri</w:t>
      </w:r>
    </w:p>
    <w:p w:rsidR="00E008F4" w:rsidRDefault="009A4BA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2.1.2.2 İşletme Su Tüketim Bilgileri</w:t>
      </w:r>
    </w:p>
    <w:p w:rsidR="00E008F4" w:rsidRDefault="009A4BA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2.1.2.3 İşletme Hammadde Tüketim Bilgileri</w:t>
      </w:r>
    </w:p>
    <w:p w:rsidR="00E008F4" w:rsidRDefault="009A4BA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2.1.2.4 İşletmede </w:t>
      </w:r>
      <w:proofErr w:type="spellStart"/>
      <w:r>
        <w:rPr>
          <w:rFonts w:ascii="Times New Roman" w:eastAsia="Times New Roman" w:hAnsi="Times New Roman" w:cs="Times New Roman"/>
          <w:sz w:val="24"/>
          <w:szCs w:val="24"/>
        </w:rPr>
        <w:t>Atıksu</w:t>
      </w:r>
      <w:proofErr w:type="spellEnd"/>
      <w:r>
        <w:rPr>
          <w:rFonts w:ascii="Times New Roman" w:eastAsia="Times New Roman" w:hAnsi="Times New Roman" w:cs="Times New Roman"/>
          <w:sz w:val="24"/>
          <w:szCs w:val="24"/>
        </w:rPr>
        <w:t xml:space="preserve"> Oluşumu</w:t>
      </w:r>
    </w:p>
    <w:p w:rsidR="00E008F4" w:rsidRDefault="009A4BA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2.1.2.5 İşletmede Atık Oluşumu</w:t>
      </w:r>
    </w:p>
    <w:p w:rsidR="00E008F4" w:rsidRDefault="009A4BA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rPr>
        <w:t>.1.3 İşletmenin Spesifik Değerlerinin Kıyaslaması</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2.1.4 Analiz ve Ölçümler</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BÖLÜM 3</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3.1 ÜRETIM AKIM ŞEMASI</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3.2 ANA PROSESLER</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BÖLÜM 4</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4.1 TEMİZ ÜRETİM OLANAKLARININ BELİRLENMESİ</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4.2 TEMİZ ÜRETİM OLANAKLARININ ÖNCELİKLENDİRİLMESİ</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4.3 TEMIZ ÜRETIM UYGULAMA PLA</w:t>
      </w:r>
      <w:r>
        <w:rPr>
          <w:rFonts w:ascii="Times New Roman" w:eastAsia="Times New Roman" w:hAnsi="Times New Roman" w:cs="Times New Roman"/>
          <w:b/>
          <w:sz w:val="24"/>
          <w:szCs w:val="24"/>
        </w:rPr>
        <w:t>NI OLUŞTURMA</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BÖLÜM 5</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5.1 TEMİZ ÜRETİM UYGULAMA ZAMAN TAKVIMI</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5.2 TEMİZ ÜRETİM FİZİBİLİTE DEĞERLENDİRMESİ</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BÖLÜM 6</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6.1 SONUÇ VE DEĞERLENDİRME</w:t>
      </w:r>
    </w:p>
    <w:p w:rsidR="00E008F4" w:rsidRDefault="009A4BA0">
      <w:pPr>
        <w:jc w:val="both"/>
        <w:rPr>
          <w:rFonts w:ascii="Times New Roman" w:eastAsia="Times New Roman" w:hAnsi="Times New Roman" w:cs="Times New Roman"/>
          <w:b/>
          <w:sz w:val="24"/>
          <w:szCs w:val="24"/>
        </w:rPr>
      </w:pPr>
      <w:r>
        <w:br w:type="page"/>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ÖRNEK 2. Mülkiyet Belgesi</w:t>
      </w:r>
    </w:p>
    <w:p w:rsidR="00E008F4" w:rsidRDefault="009A4BA0">
      <w:pPr>
        <w:jc w:val="both"/>
        <w:rPr>
          <w:rFonts w:ascii="Times New Roman" w:eastAsia="Times New Roman" w:hAnsi="Times New Roman" w:cs="Times New Roman"/>
          <w:b/>
          <w:sz w:val="24"/>
          <w:szCs w:val="24"/>
        </w:rPr>
      </w:pPr>
      <w:r>
        <w:rPr>
          <w:noProof/>
        </w:rPr>
        <w:drawing>
          <wp:inline distT="0" distB="0" distL="0" distR="0">
            <wp:extent cx="5573753" cy="8254682"/>
            <wp:effectExtent l="0" t="0" r="0" b="0"/>
            <wp:docPr id="102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5573753" cy="8254682"/>
                    </a:xfrm>
                    <a:prstGeom prst="rect">
                      <a:avLst/>
                    </a:prstGeom>
                    <a:ln/>
                  </pic:spPr>
                </pic:pic>
              </a:graphicData>
            </a:graphic>
          </wp:inline>
        </w:drawing>
      </w:r>
    </w:p>
    <w:p w:rsidR="00614C59" w:rsidRDefault="00614C59">
      <w:pPr>
        <w:jc w:val="both"/>
        <w:rPr>
          <w:rFonts w:ascii="Times New Roman" w:eastAsia="Times New Roman" w:hAnsi="Times New Roman" w:cs="Times New Roman"/>
          <w:b/>
          <w:sz w:val="24"/>
          <w:szCs w:val="24"/>
        </w:rPr>
      </w:pPr>
    </w:p>
    <w:p w:rsidR="00E008F4" w:rsidRDefault="009A4BA0">
      <w:pPr>
        <w:jc w:val="both"/>
        <w:rPr>
          <w:rFonts w:ascii="Times New Roman" w:eastAsia="Times New Roman" w:hAnsi="Times New Roman" w:cs="Times New Roman"/>
          <w:b/>
          <w:sz w:val="24"/>
          <w:szCs w:val="24"/>
        </w:rPr>
      </w:pPr>
      <w:bookmarkStart w:id="0" w:name="_GoBack"/>
      <w:bookmarkEnd w:id="0"/>
      <w:r>
        <w:rPr>
          <w:rFonts w:ascii="Times New Roman" w:eastAsia="Times New Roman" w:hAnsi="Times New Roman" w:cs="Times New Roman"/>
          <w:b/>
          <w:sz w:val="24"/>
          <w:szCs w:val="24"/>
        </w:rPr>
        <w:lastRenderedPageBreak/>
        <w:t>Örnek 3. E-bildirge</w:t>
      </w:r>
    </w:p>
    <w:p w:rsidR="00E008F4" w:rsidRDefault="009A4BA0">
      <w:pPr>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5760720" cy="4256405"/>
            <wp:effectExtent l="0" t="0" r="0" b="0"/>
            <wp:docPr id="103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5760720" cy="4256405"/>
                    </a:xfrm>
                    <a:prstGeom prst="rect">
                      <a:avLst/>
                    </a:prstGeom>
                    <a:ln/>
                  </pic:spPr>
                </pic:pic>
              </a:graphicData>
            </a:graphic>
          </wp:inline>
        </w:drawing>
      </w:r>
    </w:p>
    <w:p w:rsidR="00E008F4" w:rsidRDefault="009A4BA0">
      <w:p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Örnek 4. </w:t>
      </w:r>
      <w:r>
        <w:rPr>
          <w:rFonts w:ascii="Times New Roman" w:eastAsia="Times New Roman" w:hAnsi="Times New Roman" w:cs="Times New Roman"/>
          <w:sz w:val="24"/>
          <w:szCs w:val="24"/>
        </w:rPr>
        <w:t>Projenin uygulanması için mevzuat gereğince ilgili makamlardan alınması gerekli olan her türlü izin, ruhsat, yetki belgesi, lisans vb. belgeler (işyeri açma ve çalışma ruhsatı, üretim izni, kurul kararı, ÇED Belgesi, vb.)</w:t>
      </w:r>
    </w:p>
    <w:p w:rsidR="00E008F4" w:rsidRDefault="009A4BA0">
      <w:pPr>
        <w:jc w:val="both"/>
        <w:rPr>
          <w:rFonts w:ascii="Times New Roman" w:eastAsia="Times New Roman" w:hAnsi="Times New Roman" w:cs="Times New Roman"/>
          <w:sz w:val="24"/>
          <w:szCs w:val="24"/>
        </w:rPr>
      </w:pPr>
      <w:r>
        <w:rPr>
          <w:noProof/>
        </w:rPr>
        <w:drawing>
          <wp:inline distT="0" distB="0" distL="0" distR="0">
            <wp:extent cx="5760720" cy="3057525"/>
            <wp:effectExtent l="0" t="0" r="0" b="0"/>
            <wp:docPr id="10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5760720" cy="3057525"/>
                    </a:xfrm>
                    <a:prstGeom prst="rect">
                      <a:avLst/>
                    </a:prstGeom>
                    <a:ln/>
                  </pic:spPr>
                </pic:pic>
              </a:graphicData>
            </a:graphic>
          </wp:inline>
        </w:drawing>
      </w:r>
    </w:p>
    <w:p w:rsidR="00E008F4" w:rsidRDefault="009A4BA0">
      <w:pPr>
        <w:jc w:val="both"/>
        <w:rPr>
          <w:rFonts w:ascii="Times New Roman" w:eastAsia="Times New Roman" w:hAnsi="Times New Roman" w:cs="Times New Roman"/>
          <w:b/>
          <w:sz w:val="24"/>
          <w:szCs w:val="24"/>
        </w:rPr>
      </w:pPr>
      <w:r>
        <w:rPr>
          <w:noProof/>
        </w:rPr>
        <w:lastRenderedPageBreak/>
        <w:drawing>
          <wp:inline distT="0" distB="0" distL="0" distR="0">
            <wp:extent cx="5561330" cy="7818755"/>
            <wp:effectExtent l="0" t="0" r="0" b="0"/>
            <wp:docPr id="103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5561330" cy="7818755"/>
                    </a:xfrm>
                    <a:prstGeom prst="rect">
                      <a:avLst/>
                    </a:prstGeom>
                    <a:ln/>
                  </pic:spPr>
                </pic:pic>
              </a:graphicData>
            </a:graphic>
          </wp:inline>
        </w:drawing>
      </w:r>
    </w:p>
    <w:p w:rsidR="00E008F4" w:rsidRDefault="00E008F4">
      <w:pPr>
        <w:jc w:val="both"/>
        <w:rPr>
          <w:rFonts w:ascii="Times New Roman" w:eastAsia="Times New Roman" w:hAnsi="Times New Roman" w:cs="Times New Roman"/>
          <w:b/>
          <w:sz w:val="24"/>
          <w:szCs w:val="24"/>
        </w:rPr>
      </w:pPr>
    </w:p>
    <w:p w:rsidR="00E008F4" w:rsidRDefault="00E008F4">
      <w:pPr>
        <w:rPr>
          <w:rFonts w:ascii="Times New Roman" w:eastAsia="Times New Roman" w:hAnsi="Times New Roman" w:cs="Times New Roman"/>
          <w:b/>
          <w:sz w:val="24"/>
          <w:szCs w:val="24"/>
        </w:rPr>
      </w:pPr>
    </w:p>
    <w:p w:rsidR="00E008F4" w:rsidRDefault="00E008F4">
      <w:pPr>
        <w:rPr>
          <w:rFonts w:ascii="Times New Roman" w:eastAsia="Times New Roman" w:hAnsi="Times New Roman" w:cs="Times New Roman"/>
          <w:b/>
          <w:sz w:val="24"/>
          <w:szCs w:val="24"/>
        </w:rPr>
      </w:pPr>
    </w:p>
    <w:p w:rsidR="00E008F4" w:rsidRDefault="009A4BA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ÖRNEK 5. Yapı Ruhsatı</w:t>
      </w:r>
    </w:p>
    <w:p w:rsidR="00E008F4" w:rsidRDefault="009A4BA0">
      <w:pPr>
        <w:rPr>
          <w:rFonts w:ascii="Times New Roman" w:eastAsia="Times New Roman" w:hAnsi="Times New Roman" w:cs="Times New Roman"/>
          <w:b/>
          <w:sz w:val="24"/>
          <w:szCs w:val="24"/>
        </w:rPr>
      </w:pPr>
      <w:r>
        <w:rPr>
          <w:noProof/>
        </w:rPr>
        <w:drawing>
          <wp:inline distT="0" distB="0" distL="0" distR="0">
            <wp:extent cx="5765556" cy="4232821"/>
            <wp:effectExtent l="0" t="0" r="0" b="0"/>
            <wp:docPr id="103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5765556" cy="4232821"/>
                    </a:xfrm>
                    <a:prstGeom prst="rect">
                      <a:avLst/>
                    </a:prstGeom>
                    <a:ln/>
                  </pic:spPr>
                </pic:pic>
              </a:graphicData>
            </a:graphic>
          </wp:inline>
        </w:drawing>
      </w:r>
    </w:p>
    <w:p w:rsidR="00E008F4" w:rsidRDefault="009A4BA0">
      <w:pPr>
        <w:rPr>
          <w:rFonts w:ascii="Times New Roman" w:eastAsia="Times New Roman" w:hAnsi="Times New Roman" w:cs="Times New Roman"/>
          <w:b/>
          <w:sz w:val="24"/>
          <w:szCs w:val="24"/>
        </w:rPr>
      </w:pPr>
      <w:r>
        <w:br w:type="page"/>
      </w:r>
    </w:p>
    <w:p w:rsidR="00E008F4" w:rsidRDefault="009A4BA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Ö</w:t>
      </w:r>
      <w:r>
        <w:rPr>
          <w:rFonts w:ascii="Times New Roman" w:eastAsia="Times New Roman" w:hAnsi="Times New Roman" w:cs="Times New Roman"/>
          <w:b/>
          <w:sz w:val="24"/>
          <w:szCs w:val="24"/>
        </w:rPr>
        <w:t>RNEK 6. Projeye ilişkin görsel/kroki vb.</w:t>
      </w:r>
    </w:p>
    <w:p w:rsidR="00E008F4" w:rsidRDefault="009A4BA0">
      <w:pPr>
        <w:rPr>
          <w:rFonts w:ascii="Times New Roman" w:eastAsia="Times New Roman" w:hAnsi="Times New Roman" w:cs="Times New Roman"/>
          <w:b/>
          <w:sz w:val="24"/>
          <w:szCs w:val="24"/>
        </w:rPr>
      </w:pPr>
      <w:r>
        <w:rPr>
          <w:noProof/>
        </w:rPr>
        <w:drawing>
          <wp:inline distT="0" distB="0" distL="0" distR="0">
            <wp:extent cx="5760720" cy="3533775"/>
            <wp:effectExtent l="0" t="0" r="0" b="0"/>
            <wp:docPr id="102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3"/>
                    <a:srcRect/>
                    <a:stretch>
                      <a:fillRect/>
                    </a:stretch>
                  </pic:blipFill>
                  <pic:spPr>
                    <a:xfrm>
                      <a:off x="0" y="0"/>
                      <a:ext cx="5760720" cy="3533775"/>
                    </a:xfrm>
                    <a:prstGeom prst="rect">
                      <a:avLst/>
                    </a:prstGeom>
                    <a:ln/>
                  </pic:spPr>
                </pic:pic>
              </a:graphicData>
            </a:graphic>
          </wp:inline>
        </w:drawing>
      </w:r>
    </w:p>
    <w:sectPr w:rsidR="00E008F4">
      <w:headerReference w:type="default" r:id="rId14"/>
      <w:footerReference w:type="default" r:id="rId15"/>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4BA0" w:rsidRDefault="009A4BA0">
      <w:pPr>
        <w:spacing w:after="0" w:line="240" w:lineRule="auto"/>
      </w:pPr>
      <w:r>
        <w:separator/>
      </w:r>
    </w:p>
  </w:endnote>
  <w:endnote w:type="continuationSeparator" w:id="0">
    <w:p w:rsidR="009A4BA0" w:rsidRDefault="009A4B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Georgia">
    <w:panose1 w:val="02040502050405020303"/>
    <w:charset w:val="00"/>
    <w:family w:val="auto"/>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08F4" w:rsidRDefault="009A4BA0">
    <w:pPr>
      <w:pBdr>
        <w:top w:val="nil"/>
        <w:left w:val="nil"/>
        <w:bottom w:val="nil"/>
        <w:right w:val="nil"/>
        <w:between w:val="nil"/>
      </w:pBdr>
      <w:tabs>
        <w:tab w:val="center" w:pos="4536"/>
        <w:tab w:val="right" w:pos="9072"/>
      </w:tabs>
      <w:spacing w:after="0" w:line="240" w:lineRule="auto"/>
      <w:jc w:val="right"/>
      <w:rPr>
        <w:color w:val="000000"/>
      </w:rPr>
    </w:pPr>
    <w:r>
      <w:rPr>
        <w:color w:val="000000"/>
      </w:rPr>
      <w:t xml:space="preserve">Sayfa </w:t>
    </w:r>
    <w:r>
      <w:rPr>
        <w:b/>
        <w:color w:val="000000"/>
        <w:sz w:val="24"/>
        <w:szCs w:val="24"/>
      </w:rPr>
      <w:fldChar w:fldCharType="begin"/>
    </w:r>
    <w:r>
      <w:rPr>
        <w:b/>
        <w:color w:val="000000"/>
        <w:sz w:val="24"/>
        <w:szCs w:val="24"/>
      </w:rPr>
      <w:instrText>PAGE</w:instrText>
    </w:r>
    <w:r w:rsidR="00614C59">
      <w:rPr>
        <w:b/>
        <w:color w:val="000000"/>
        <w:sz w:val="24"/>
        <w:szCs w:val="24"/>
      </w:rPr>
      <w:fldChar w:fldCharType="separate"/>
    </w:r>
    <w:r w:rsidR="00614C59">
      <w:rPr>
        <w:b/>
        <w:noProof/>
        <w:color w:val="000000"/>
        <w:sz w:val="24"/>
        <w:szCs w:val="24"/>
      </w:rPr>
      <w:t>7</w:t>
    </w:r>
    <w:r>
      <w:rPr>
        <w:b/>
        <w:color w:val="000000"/>
        <w:sz w:val="24"/>
        <w:szCs w:val="24"/>
      </w:rPr>
      <w:fldChar w:fldCharType="end"/>
    </w:r>
    <w:r>
      <w:rPr>
        <w:color w:val="000000"/>
      </w:rPr>
      <w:t xml:space="preserve"> / </w:t>
    </w:r>
    <w:r>
      <w:rPr>
        <w:b/>
        <w:color w:val="000000"/>
        <w:sz w:val="24"/>
        <w:szCs w:val="24"/>
      </w:rPr>
      <w:fldChar w:fldCharType="begin"/>
    </w:r>
    <w:r>
      <w:rPr>
        <w:b/>
        <w:color w:val="000000"/>
        <w:sz w:val="24"/>
        <w:szCs w:val="24"/>
      </w:rPr>
      <w:instrText>NUMPAGES</w:instrText>
    </w:r>
    <w:r w:rsidR="00614C59">
      <w:rPr>
        <w:b/>
        <w:color w:val="000000"/>
        <w:sz w:val="24"/>
        <w:szCs w:val="24"/>
      </w:rPr>
      <w:fldChar w:fldCharType="separate"/>
    </w:r>
    <w:r w:rsidR="00614C59">
      <w:rPr>
        <w:b/>
        <w:noProof/>
        <w:color w:val="000000"/>
        <w:sz w:val="24"/>
        <w:szCs w:val="24"/>
      </w:rPr>
      <w:t>7</w:t>
    </w:r>
    <w:r>
      <w:rPr>
        <w:b/>
        <w:color w:val="000000"/>
        <w:sz w:val="24"/>
        <w:szCs w:val="24"/>
      </w:rPr>
      <w:fldChar w:fldCharType="end"/>
    </w:r>
  </w:p>
  <w:p w:rsidR="00E008F4" w:rsidRDefault="00E008F4">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4BA0" w:rsidRDefault="009A4BA0">
      <w:pPr>
        <w:spacing w:after="0" w:line="240" w:lineRule="auto"/>
      </w:pPr>
      <w:r>
        <w:separator/>
      </w:r>
    </w:p>
  </w:footnote>
  <w:footnote w:type="continuationSeparator" w:id="0">
    <w:p w:rsidR="009A4BA0" w:rsidRDefault="009A4B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008F4" w:rsidRDefault="009A4BA0">
    <w:pPr>
      <w:pBdr>
        <w:top w:val="nil"/>
        <w:left w:val="nil"/>
        <w:bottom w:val="nil"/>
        <w:right w:val="nil"/>
        <w:between w:val="nil"/>
      </w:pBdr>
      <w:tabs>
        <w:tab w:val="center" w:pos="4536"/>
        <w:tab w:val="right" w:pos="9072"/>
      </w:tabs>
      <w:spacing w:after="0" w:line="240" w:lineRule="auto"/>
      <w:jc w:val="right"/>
      <w:rPr>
        <w:color w:val="000000"/>
      </w:rPr>
    </w:pPr>
    <w:r>
      <w:rPr>
        <w:noProof/>
      </w:rPr>
      <w:drawing>
        <wp:anchor distT="0" distB="0" distL="0" distR="0" simplePos="0" relativeHeight="251658240" behindDoc="0" locked="0" layoutInCell="1" hidden="0" allowOverlap="1">
          <wp:simplePos x="0" y="0"/>
          <wp:positionH relativeFrom="column">
            <wp:posOffset>5057775</wp:posOffset>
          </wp:positionH>
          <wp:positionV relativeFrom="paragraph">
            <wp:posOffset>-149541</wp:posOffset>
          </wp:positionV>
          <wp:extent cx="762317" cy="783493"/>
          <wp:effectExtent l="0" t="0" r="0" b="0"/>
          <wp:wrapNone/>
          <wp:docPr id="102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62317" cy="78349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100F83"/>
    <w:multiLevelType w:val="multilevel"/>
    <w:tmpl w:val="7DA223E4"/>
    <w:lvl w:ilvl="0">
      <w:start w:val="1"/>
      <w:numFmt w:val="bullet"/>
      <w:lvlText w:val="●"/>
      <w:lvlJc w:val="right"/>
      <w:pPr>
        <w:ind w:left="720" w:hanging="360"/>
      </w:pPr>
      <w:rPr>
        <w:u w:val="none"/>
      </w:rPr>
    </w:lvl>
    <w:lvl w:ilvl="1">
      <w:start w:val="1"/>
      <w:numFmt w:val="bullet"/>
      <w:lvlText w:val="o"/>
      <w:lvlJc w:val="right"/>
      <w:pPr>
        <w:ind w:left="1440" w:hanging="360"/>
      </w:pPr>
      <w:rPr>
        <w:u w:val="none"/>
      </w:rPr>
    </w:lvl>
    <w:lvl w:ilvl="2">
      <w:start w:val="1"/>
      <w:numFmt w:val="bullet"/>
      <w:lvlText w:val="▪"/>
      <w:lvlJc w:val="right"/>
      <w:pPr>
        <w:ind w:left="2160" w:hanging="360"/>
      </w:pPr>
      <w:rPr>
        <w:u w:val="none"/>
      </w:rPr>
    </w:lvl>
    <w:lvl w:ilvl="3">
      <w:start w:val="1"/>
      <w:numFmt w:val="bullet"/>
      <w:lvlText w:val="●"/>
      <w:lvlJc w:val="right"/>
      <w:pPr>
        <w:ind w:left="2880" w:hanging="360"/>
      </w:pPr>
      <w:rPr>
        <w:u w:val="none"/>
      </w:rPr>
    </w:lvl>
    <w:lvl w:ilvl="4">
      <w:start w:val="1"/>
      <w:numFmt w:val="bullet"/>
      <w:lvlText w:val="o"/>
      <w:lvlJc w:val="right"/>
      <w:pPr>
        <w:ind w:left="3600" w:hanging="360"/>
      </w:pPr>
      <w:rPr>
        <w:u w:val="none"/>
      </w:rPr>
    </w:lvl>
    <w:lvl w:ilvl="5">
      <w:start w:val="1"/>
      <w:numFmt w:val="bullet"/>
      <w:lvlText w:val="▪"/>
      <w:lvlJc w:val="right"/>
      <w:pPr>
        <w:ind w:left="4320" w:hanging="360"/>
      </w:pPr>
      <w:rPr>
        <w:u w:val="none"/>
      </w:rPr>
    </w:lvl>
    <w:lvl w:ilvl="6">
      <w:start w:val="1"/>
      <w:numFmt w:val="bullet"/>
      <w:lvlText w:val="●"/>
      <w:lvlJc w:val="right"/>
      <w:pPr>
        <w:ind w:left="5040" w:hanging="360"/>
      </w:pPr>
      <w:rPr>
        <w:u w:val="none"/>
      </w:rPr>
    </w:lvl>
    <w:lvl w:ilvl="7">
      <w:start w:val="1"/>
      <w:numFmt w:val="bullet"/>
      <w:lvlText w:val="o"/>
      <w:lvlJc w:val="right"/>
      <w:pPr>
        <w:ind w:left="5760" w:hanging="360"/>
      </w:pPr>
      <w:rPr>
        <w:u w:val="none"/>
      </w:rPr>
    </w:lvl>
    <w:lvl w:ilvl="8">
      <w:start w:val="1"/>
      <w:numFmt w:val="bullet"/>
      <w:lvlText w:val="▪"/>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08F4"/>
    <w:rsid w:val="00614C59"/>
    <w:rsid w:val="009A4BA0"/>
    <w:rsid w:val="00E008F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51D667"/>
  <w15:docId w15:val="{52B09B1A-957E-4028-9491-923A98C27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tr-TR" w:eastAsia="tr-T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next w:val="Normal"/>
    <w:pPr>
      <w:keepNext/>
      <w:keepLines/>
      <w:spacing w:before="480" w:after="120"/>
      <w:outlineLvl w:val="0"/>
    </w:pPr>
    <w:rPr>
      <w:b/>
      <w:sz w:val="48"/>
      <w:szCs w:val="48"/>
    </w:rPr>
  </w:style>
  <w:style w:type="paragraph" w:styleId="Balk2">
    <w:name w:val="heading 2"/>
    <w:basedOn w:val="Normal"/>
    <w:next w:val="Normal"/>
    <w:pPr>
      <w:keepNext/>
      <w:keepLines/>
      <w:spacing w:before="360" w:after="80"/>
      <w:outlineLvl w:val="1"/>
    </w:pPr>
    <w:rPr>
      <w:b/>
      <w:sz w:val="36"/>
      <w:szCs w:val="36"/>
    </w:rPr>
  </w:style>
  <w:style w:type="paragraph" w:styleId="Balk3">
    <w:name w:val="heading 3"/>
    <w:basedOn w:val="Normal"/>
    <w:next w:val="Normal"/>
    <w:pPr>
      <w:keepNext/>
      <w:keepLines/>
      <w:spacing w:before="280" w:after="80"/>
      <w:outlineLvl w:val="2"/>
    </w:pPr>
    <w:rPr>
      <w:b/>
      <w:sz w:val="28"/>
      <w:szCs w:val="28"/>
    </w:rPr>
  </w:style>
  <w:style w:type="paragraph" w:styleId="Balk4">
    <w:name w:val="heading 4"/>
    <w:basedOn w:val="Normal"/>
    <w:next w:val="Normal"/>
    <w:pPr>
      <w:keepNext/>
      <w:keepLines/>
      <w:spacing w:before="240" w:after="40"/>
      <w:outlineLvl w:val="3"/>
    </w:pPr>
    <w:rPr>
      <w:b/>
      <w:sz w:val="24"/>
      <w:szCs w:val="24"/>
    </w:rPr>
  </w:style>
  <w:style w:type="paragraph" w:styleId="Balk5">
    <w:name w:val="heading 5"/>
    <w:basedOn w:val="Normal"/>
    <w:next w:val="Normal"/>
    <w:pPr>
      <w:keepNext/>
      <w:keepLines/>
      <w:spacing w:before="220" w:after="40"/>
      <w:outlineLvl w:val="4"/>
    </w:pPr>
    <w:rPr>
      <w:b/>
    </w:rPr>
  </w:style>
  <w:style w:type="paragraph" w:styleId="Balk6">
    <w:name w:val="heading 6"/>
    <w:basedOn w:val="Normal"/>
    <w:next w:val="Normal"/>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next w:val="Normal"/>
    <w:pPr>
      <w:keepNext/>
      <w:keepLines/>
      <w:spacing w:before="480" w:after="120"/>
    </w:pPr>
    <w:rPr>
      <w:b/>
      <w:sz w:val="72"/>
      <w:szCs w:val="72"/>
    </w:rPr>
  </w:style>
  <w:style w:type="paragraph" w:styleId="ListeParagraf">
    <w:name w:val="List Paragraph"/>
    <w:basedOn w:val="Normal"/>
    <w:uiPriority w:val="34"/>
    <w:qFormat/>
    <w:rsid w:val="00A84963"/>
    <w:pPr>
      <w:widowControl w:val="0"/>
      <w:adjustRightInd w:val="0"/>
      <w:spacing w:after="0" w:line="360" w:lineRule="atLeast"/>
      <w:ind w:left="720"/>
      <w:contextualSpacing/>
      <w:jc w:val="both"/>
      <w:textAlignment w:val="baseline"/>
    </w:pPr>
    <w:rPr>
      <w:rFonts w:ascii="Arial" w:eastAsia="Times New Roman" w:hAnsi="Arial" w:cs="Arial"/>
      <w:lang w:val="en-GB"/>
    </w:rPr>
  </w:style>
  <w:style w:type="paragraph" w:styleId="stBilgi">
    <w:name w:val="header"/>
    <w:basedOn w:val="Normal"/>
    <w:link w:val="stBilgiChar"/>
    <w:uiPriority w:val="99"/>
    <w:unhideWhenUsed/>
    <w:rsid w:val="0090637D"/>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90637D"/>
  </w:style>
  <w:style w:type="paragraph" w:styleId="AltBilgi">
    <w:name w:val="footer"/>
    <w:basedOn w:val="Normal"/>
    <w:link w:val="AltBilgiChar"/>
    <w:uiPriority w:val="99"/>
    <w:unhideWhenUsed/>
    <w:rsid w:val="0090637D"/>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90637D"/>
  </w:style>
  <w:style w:type="paragraph" w:styleId="Altyaz">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57" w:type="dxa"/>
        <w:bottom w:w="0" w:type="dxa"/>
        <w:right w:w="57"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Qbzm5PZQv11xR0g2cBmph+ztqA==">CgMxLjA4AHIhMU1OOVV5blh2TUk2b05OR2JRYm9UREJFX0RIanpPRjBR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334</Words>
  <Characters>1908</Characters>
  <Application>Microsoft Office Word</Application>
  <DocSecurity>0</DocSecurity>
  <Lines>15</Lines>
  <Paragraphs>4</Paragraphs>
  <ScaleCrop>false</ScaleCrop>
  <Company>BAKA</Company>
  <LinksUpToDate>false</LinksUpToDate>
  <CharactersWithSpaces>2238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Emir Olcay SAYIN | Batı Akdeniz Kalkınma Ajansı</dc:creator>
  <cp:lastModifiedBy>Emir Olcay SAYIN</cp:lastModifiedBy>
  <cp:revision>3</cp:revision>
  <dcterms:created xsi:type="dcterms:W3CDTF">2022-01-06T08:01:00Z</dcterms:created>
  <dcterms:modified xsi:type="dcterms:W3CDTF">2025-06-17T15:42:00Z</dcterms:modified>
</cp:coreProperties>
</file>